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475" w:rsidRDefault="00564CFC" w:rsidP="00BF60C2">
      <w:pPr>
        <w:spacing w:before="240" w:after="0" w:line="240" w:lineRule="auto"/>
        <w:jc w:val="center"/>
        <w:rPr>
          <w:rFonts w:hint="cs"/>
          <w:b/>
          <w:bCs/>
          <w:sz w:val="40"/>
          <w:szCs w:val="40"/>
          <w:rtl/>
          <w:lang w:bidi="ar-SY"/>
        </w:rPr>
      </w:pPr>
      <w:r w:rsidRPr="00C96D0D">
        <w:rPr>
          <w:rFonts w:hint="cs"/>
          <w:b/>
          <w:bCs/>
          <w:sz w:val="40"/>
          <w:szCs w:val="40"/>
          <w:rtl/>
          <w:lang w:bidi="ar-SY"/>
        </w:rPr>
        <w:t xml:space="preserve">طلب </w:t>
      </w:r>
      <w:r w:rsidR="00BF60C2">
        <w:rPr>
          <w:rFonts w:hint="cs"/>
          <w:b/>
          <w:bCs/>
          <w:sz w:val="40"/>
          <w:szCs w:val="40"/>
          <w:rtl/>
          <w:lang w:bidi="ar-SY"/>
        </w:rPr>
        <w:t>تصنيع</w:t>
      </w:r>
      <w:r w:rsidR="00C96D0D" w:rsidRPr="00C96D0D">
        <w:rPr>
          <w:rFonts w:hint="cs"/>
          <w:b/>
          <w:bCs/>
          <w:sz w:val="40"/>
          <w:szCs w:val="40"/>
          <w:rtl/>
          <w:lang w:bidi="ar-SY"/>
        </w:rPr>
        <w:t xml:space="preserve"> مستحضر دوائي محلي</w:t>
      </w:r>
      <w:r w:rsidR="00000CBF">
        <w:rPr>
          <w:rFonts w:hint="cs"/>
          <w:b/>
          <w:bCs/>
          <w:sz w:val="40"/>
          <w:szCs w:val="40"/>
          <w:rtl/>
          <w:lang w:bidi="ar-SY"/>
        </w:rPr>
        <w:t xml:space="preserve"> (كيميائي </w:t>
      </w:r>
      <w:proofErr w:type="spellStart"/>
      <w:r w:rsidR="00000CBF">
        <w:rPr>
          <w:rFonts w:hint="cs"/>
          <w:b/>
          <w:bCs/>
          <w:sz w:val="40"/>
          <w:szCs w:val="40"/>
          <w:rtl/>
          <w:lang w:bidi="ar-SY"/>
        </w:rPr>
        <w:t>-</w:t>
      </w:r>
      <w:proofErr w:type="spellEnd"/>
      <w:r w:rsidR="00000CBF">
        <w:rPr>
          <w:rFonts w:hint="cs"/>
          <w:b/>
          <w:bCs/>
          <w:sz w:val="40"/>
          <w:szCs w:val="40"/>
          <w:rtl/>
          <w:lang w:bidi="ar-SY"/>
        </w:rPr>
        <w:t xml:space="preserve"> نباتي</w:t>
      </w:r>
      <w:proofErr w:type="spellStart"/>
      <w:r w:rsidR="00000CBF">
        <w:rPr>
          <w:rFonts w:hint="cs"/>
          <w:b/>
          <w:bCs/>
          <w:sz w:val="40"/>
          <w:szCs w:val="40"/>
          <w:rtl/>
          <w:lang w:bidi="ar-SY"/>
        </w:rPr>
        <w:t>)</w:t>
      </w:r>
      <w:proofErr w:type="spellEnd"/>
    </w:p>
    <w:p w:rsidR="00BF60C2" w:rsidRPr="00C96D0D" w:rsidRDefault="00BF60C2" w:rsidP="00BF60C2">
      <w:pPr>
        <w:spacing w:before="240" w:after="0" w:line="240" w:lineRule="auto"/>
        <w:jc w:val="center"/>
        <w:rPr>
          <w:b/>
          <w:bCs/>
          <w:sz w:val="40"/>
          <w:szCs w:val="40"/>
          <w:rtl/>
          <w:lang w:bidi="ar-SY"/>
        </w:rPr>
      </w:pPr>
    </w:p>
    <w:p w:rsidR="00BF60C2" w:rsidRPr="00BF60C2" w:rsidRDefault="00BF60C2" w:rsidP="00BF60C2">
      <w:pPr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</w:pPr>
      <w:r w:rsidRPr="00BF60C2"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  <w:t xml:space="preserve">رقم </w:t>
      </w:r>
      <w:proofErr w:type="spellStart"/>
      <w:r w:rsidRPr="00BF60C2"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  <w:t>ال</w:t>
      </w:r>
      <w:r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  <w:t>طلب:</w:t>
      </w:r>
      <w:proofErr w:type="spellEnd"/>
      <w:r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  <w:t xml:space="preserve">                     </w:t>
      </w:r>
      <w:r w:rsidRPr="00BF60C2">
        <w:rPr>
          <w:rFonts w:asciiTheme="minorBidi" w:eastAsia="Calibri" w:hAnsiTheme="minorBidi"/>
          <w:b/>
          <w:bCs/>
          <w:sz w:val="28"/>
          <w:szCs w:val="28"/>
          <w:rtl/>
          <w:lang w:bidi="ar-SY"/>
        </w:rPr>
        <w:t xml:space="preserve">                                                 تاريخ استلام الطلب:</w:t>
      </w:r>
    </w:p>
    <w:tbl>
      <w:tblPr>
        <w:bidiVisual/>
        <w:tblW w:w="89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60"/>
        <w:gridCol w:w="5994"/>
      </w:tblGrid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1-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المعمل الدوائي: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2-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المدير الفني: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Bidi" w:eastAsia="Calibri" w:hAnsiTheme="minorBidi"/>
                <w:sz w:val="28"/>
                <w:szCs w:val="28"/>
                <w:rtl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3-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اسم المستحضر: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Bidi" w:eastAsia="Calibri" w:hAnsiTheme="minorBidi"/>
                <w:sz w:val="28"/>
                <w:szCs w:val="28"/>
                <w:rtl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4-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الزمرة الدوائية: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bidi w:val="0"/>
              <w:spacing w:after="0" w:line="360" w:lineRule="auto"/>
              <w:jc w:val="center"/>
              <w:rPr>
                <w:rFonts w:asciiTheme="minorBidi" w:eastAsia="Calibri" w:hAnsiTheme="minorBidi"/>
                <w:sz w:val="28"/>
                <w:szCs w:val="28"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5-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الشكل الصيدلاني: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6-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التركيب الكيميائي والعيار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  <w:p w:rsid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</w:pP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u w:val="single"/>
                <w:rtl/>
                <w:lang w:bidi="ar-SY"/>
              </w:rPr>
              <w:t>المادة الفعالة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u w:val="single"/>
                <w:rtl/>
                <w:lang w:bidi="ar-SY"/>
              </w:rPr>
              <w:t>السواغات</w:t>
            </w:r>
            <w:proofErr w:type="spellEnd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bidi w:val="0"/>
              <w:spacing w:after="0" w:line="360" w:lineRule="auto"/>
              <w:outlineLvl w:val="0"/>
              <w:rPr>
                <w:rFonts w:asciiTheme="minorBidi" w:eastAsia="Calibri" w:hAnsiTheme="minorBidi"/>
                <w:color w:val="000000"/>
                <w:sz w:val="28"/>
                <w:szCs w:val="28"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7-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التعبئة:</w:t>
            </w:r>
          </w:p>
        </w:tc>
        <w:tc>
          <w:tcPr>
            <w:tcW w:w="5994" w:type="dxa"/>
            <w:tcBorders>
              <w:bottom w:val="single" w:sz="4" w:space="0" w:color="auto"/>
            </w:tcBorders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sz w:val="28"/>
                <w:szCs w:val="28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8-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المشابه العالمي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bidi w:val="0"/>
              <w:spacing w:after="0" w:line="360" w:lineRule="auto"/>
              <w:ind w:left="161"/>
              <w:outlineLvl w:val="0"/>
              <w:rPr>
                <w:rFonts w:asciiTheme="minorBidi" w:eastAsia="Calibri" w:hAnsiTheme="minorBidi"/>
                <w:b/>
                <w:bCs/>
                <w:sz w:val="28"/>
                <w:szCs w:val="28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9-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الشركة المصنعة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للمشابه: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autoSpaceDE w:val="0"/>
              <w:autoSpaceDN w:val="0"/>
              <w:bidi w:val="0"/>
              <w:adjustRightInd w:val="0"/>
              <w:spacing w:after="0" w:line="360" w:lineRule="auto"/>
              <w:ind w:left="161"/>
              <w:rPr>
                <w:rFonts w:asciiTheme="minorBidi" w:eastAsia="Calibri" w:hAnsiTheme="minorBidi"/>
                <w:sz w:val="28"/>
                <w:szCs w:val="28"/>
                <w:rtl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shd w:val="clear" w:color="auto" w:fill="auto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10-</w:t>
            </w:r>
            <w:proofErr w:type="spellEnd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 xml:space="preserve"> المرجع العلمي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أو الرابط: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bidi w:val="0"/>
              <w:spacing w:after="0" w:line="360" w:lineRule="auto"/>
              <w:jc w:val="center"/>
              <w:rPr>
                <w:rFonts w:asciiTheme="minorBidi" w:eastAsia="Calibri" w:hAnsiTheme="minorBidi"/>
                <w:sz w:val="28"/>
                <w:szCs w:val="28"/>
                <w:rtl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765B7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11</w:t>
            </w: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 xml:space="preserve">خط 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  <w:lang w:bidi="ar-SY"/>
              </w:rPr>
              <w:t>الإنتاج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  <w:t>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jc w:val="center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  <w:lang w:bidi="ar-SY"/>
              </w:rPr>
            </w:pPr>
          </w:p>
        </w:tc>
      </w:tr>
      <w:tr w:rsidR="00BF60C2" w:rsidRPr="00BF60C2" w:rsidTr="00BF60C2">
        <w:trPr>
          <w:trHeight w:val="576"/>
          <w:jc w:val="center"/>
        </w:trPr>
        <w:tc>
          <w:tcPr>
            <w:tcW w:w="2960" w:type="dxa"/>
            <w:vAlign w:val="center"/>
          </w:tcPr>
          <w:p w:rsidR="00BF60C2" w:rsidRPr="00BF60C2" w:rsidRDefault="00BF60C2" w:rsidP="00B77464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</w:pPr>
            <w:proofErr w:type="spellStart"/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12-</w:t>
            </w:r>
            <w:proofErr w:type="spellEnd"/>
            <w:r w:rsidR="00B77464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BF60C2">
              <w:rPr>
                <w:rFonts w:asciiTheme="minorBidi" w:eastAsia="Calibri" w:hAnsiTheme="minorBidi"/>
                <w:b/>
                <w:bCs/>
                <w:sz w:val="28"/>
                <w:szCs w:val="28"/>
                <w:rtl/>
              </w:rPr>
              <w:t>ملاحظات</w:t>
            </w:r>
            <w:r w:rsidR="00765B72">
              <w:rPr>
                <w:rFonts w:asciiTheme="minorBidi" w:eastAsia="Calibri" w:hAnsiTheme="minorBidi" w:hint="cs"/>
                <w:b/>
                <w:bCs/>
                <w:sz w:val="28"/>
                <w:szCs w:val="28"/>
                <w:rtl/>
              </w:rPr>
              <w:t>:</w:t>
            </w:r>
          </w:p>
        </w:tc>
        <w:tc>
          <w:tcPr>
            <w:tcW w:w="5994" w:type="dxa"/>
            <w:vAlign w:val="center"/>
          </w:tcPr>
          <w:p w:rsidR="00BF60C2" w:rsidRPr="00BF60C2" w:rsidRDefault="00BF60C2" w:rsidP="00BF60C2">
            <w:pPr>
              <w:tabs>
                <w:tab w:val="center" w:pos="4536"/>
                <w:tab w:val="right" w:pos="9072"/>
              </w:tabs>
              <w:spacing w:after="0" w:line="360" w:lineRule="auto"/>
              <w:rPr>
                <w:rFonts w:asciiTheme="minorBidi" w:eastAsia="Calibri" w:hAnsiTheme="minorBidi"/>
                <w:sz w:val="28"/>
                <w:szCs w:val="28"/>
                <w:rtl/>
                <w:lang w:bidi="ar-SY"/>
              </w:rPr>
            </w:pPr>
          </w:p>
        </w:tc>
      </w:tr>
    </w:tbl>
    <w:p w:rsidR="00BF60C2" w:rsidRPr="00806D15" w:rsidRDefault="00BF60C2" w:rsidP="00BF60C2">
      <w:pPr>
        <w:spacing w:after="0"/>
        <w:ind w:left="-154"/>
        <w:rPr>
          <w:rFonts w:ascii="Calibri" w:eastAsia="Calibri" w:hAnsi="Calibri" w:cs="Arial"/>
          <w:b/>
          <w:bCs/>
          <w:sz w:val="4"/>
          <w:szCs w:val="4"/>
          <w:u w:val="single"/>
          <w:rtl/>
          <w:lang w:bidi="ar-SY"/>
        </w:rPr>
      </w:pPr>
    </w:p>
    <w:p w:rsidR="00AE493E" w:rsidRDefault="00AE493E" w:rsidP="00BF60C2">
      <w:pPr>
        <w:ind w:left="-154"/>
        <w:rPr>
          <w:rFonts w:ascii="Calibri" w:eastAsia="Calibri" w:hAnsi="Calibri" w:cs="Arial" w:hint="cs"/>
          <w:b/>
          <w:bCs/>
          <w:u w:val="single"/>
          <w:rtl/>
          <w:lang w:bidi="ar-SY"/>
        </w:rPr>
      </w:pPr>
    </w:p>
    <w:p w:rsidR="00BF60C2" w:rsidRPr="00AE493E" w:rsidRDefault="00BF60C2" w:rsidP="00BF60C2">
      <w:pPr>
        <w:ind w:left="-154"/>
        <w:rPr>
          <w:rFonts w:ascii="Calibri" w:eastAsia="Calibri" w:hAnsi="Calibri" w:cs="Arial"/>
          <w:b/>
          <w:bCs/>
          <w:sz w:val="24"/>
          <w:szCs w:val="24"/>
          <w:u w:val="single"/>
          <w:rtl/>
          <w:lang w:bidi="ar-SY"/>
        </w:rPr>
      </w:pPr>
      <w:r w:rsidRPr="00AE493E">
        <w:rPr>
          <w:rFonts w:ascii="Calibri" w:eastAsia="Calibri" w:hAnsi="Calibri" w:cs="Arial" w:hint="cs"/>
          <w:b/>
          <w:bCs/>
          <w:sz w:val="24"/>
          <w:szCs w:val="24"/>
          <w:u w:val="single"/>
          <w:rtl/>
          <w:lang w:bidi="ar-SY"/>
        </w:rPr>
        <w:t>المرفقات:</w:t>
      </w:r>
    </w:p>
    <w:p w:rsidR="00BF60C2" w:rsidRPr="00AE493E" w:rsidRDefault="00BF60C2" w:rsidP="00BF60C2">
      <w:pPr>
        <w:numPr>
          <w:ilvl w:val="0"/>
          <w:numId w:val="6"/>
        </w:numPr>
        <w:spacing w:after="0" w:line="240" w:lineRule="auto"/>
        <w:ind w:left="206"/>
        <w:rPr>
          <w:rFonts w:ascii="Calibri" w:eastAsia="Calibri" w:hAnsi="Calibri" w:cs="Arial"/>
          <w:sz w:val="24"/>
          <w:szCs w:val="24"/>
          <w:lang w:bidi="ar-SY"/>
        </w:rPr>
      </w:pPr>
      <w:r w:rsidRPr="00AE493E">
        <w:rPr>
          <w:rFonts w:ascii="Calibri" w:eastAsia="Calibri" w:hAnsi="Calibri" w:cs="Arial" w:hint="cs"/>
          <w:sz w:val="24"/>
          <w:szCs w:val="24"/>
          <w:rtl/>
          <w:lang w:bidi="ar-SY"/>
        </w:rPr>
        <w:t>المشابه العالمي</w:t>
      </w:r>
      <w:r w:rsidRPr="00AE493E">
        <w:rPr>
          <w:rFonts w:hint="cs"/>
          <w:sz w:val="24"/>
          <w:szCs w:val="24"/>
          <w:rtl/>
          <w:lang w:bidi="ar-SY"/>
        </w:rPr>
        <w:t xml:space="preserve"> للتركيب والشكل والعيار</w:t>
      </w:r>
      <w:r w:rsidR="00245C9E">
        <w:rPr>
          <w:rFonts w:hint="cs"/>
          <w:sz w:val="24"/>
          <w:szCs w:val="24"/>
          <w:rtl/>
          <w:lang w:bidi="ar-SY"/>
        </w:rPr>
        <w:t>.</w:t>
      </w:r>
    </w:p>
    <w:p w:rsidR="00BF60C2" w:rsidRPr="00AE493E" w:rsidRDefault="00BF60C2" w:rsidP="00BF60C2">
      <w:pPr>
        <w:numPr>
          <w:ilvl w:val="0"/>
          <w:numId w:val="6"/>
        </w:numPr>
        <w:spacing w:after="0" w:line="240" w:lineRule="auto"/>
        <w:ind w:left="206"/>
        <w:rPr>
          <w:rFonts w:ascii="Calibri" w:eastAsia="Calibri" w:hAnsi="Calibri" w:cs="Arial"/>
          <w:sz w:val="24"/>
          <w:szCs w:val="24"/>
          <w:lang w:bidi="ar-SY"/>
        </w:rPr>
      </w:pPr>
      <w:r w:rsidRPr="00AE493E">
        <w:rPr>
          <w:rFonts w:ascii="Calibri" w:eastAsia="Calibri" w:hAnsi="Calibri" w:cs="Arial" w:hint="cs"/>
          <w:sz w:val="24"/>
          <w:szCs w:val="24"/>
          <w:rtl/>
          <w:lang w:bidi="ar-SY"/>
        </w:rPr>
        <w:t>صفحة ورود</w:t>
      </w:r>
      <w:r w:rsidRPr="00AE493E">
        <w:rPr>
          <w:rFonts w:hint="cs"/>
          <w:sz w:val="24"/>
          <w:szCs w:val="24"/>
          <w:rtl/>
          <w:lang w:bidi="ar-SY"/>
        </w:rPr>
        <w:t xml:space="preserve"> التركيب</w:t>
      </w:r>
      <w:r w:rsidRPr="00AE493E">
        <w:rPr>
          <w:rFonts w:ascii="Calibri" w:eastAsia="Calibri" w:hAnsi="Calibri" w:cs="Arial" w:hint="cs"/>
          <w:sz w:val="24"/>
          <w:szCs w:val="24"/>
          <w:rtl/>
          <w:lang w:bidi="ar-SY"/>
        </w:rPr>
        <w:t xml:space="preserve"> في لائحة الأدوية الوطنية</w:t>
      </w:r>
      <w:r w:rsidR="00245C9E">
        <w:rPr>
          <w:rFonts w:ascii="Calibri" w:eastAsia="Calibri" w:hAnsi="Calibri" w:cs="Arial" w:hint="cs"/>
          <w:sz w:val="24"/>
          <w:szCs w:val="24"/>
          <w:rtl/>
          <w:lang w:bidi="ar-SY"/>
        </w:rPr>
        <w:t>.</w:t>
      </w:r>
    </w:p>
    <w:p w:rsidR="00BF60C2" w:rsidRPr="00AE493E" w:rsidRDefault="00BF60C2" w:rsidP="00BF60C2">
      <w:pPr>
        <w:numPr>
          <w:ilvl w:val="0"/>
          <w:numId w:val="6"/>
        </w:numPr>
        <w:spacing w:after="0" w:line="240" w:lineRule="auto"/>
        <w:ind w:left="206"/>
        <w:rPr>
          <w:rFonts w:hint="cs"/>
          <w:sz w:val="24"/>
          <w:szCs w:val="24"/>
          <w:lang w:bidi="ar-SY"/>
        </w:rPr>
      </w:pPr>
      <w:r w:rsidRPr="00AE493E">
        <w:rPr>
          <w:rFonts w:ascii="Calibri" w:eastAsia="Calibri" w:hAnsi="Calibri" w:cs="Arial" w:hint="cs"/>
          <w:sz w:val="24"/>
          <w:szCs w:val="24"/>
          <w:rtl/>
          <w:lang w:bidi="ar-SY"/>
        </w:rPr>
        <w:t>إيصال مالي 15000</w:t>
      </w:r>
      <w:r w:rsidRPr="00AE493E">
        <w:rPr>
          <w:rFonts w:hint="cs"/>
          <w:sz w:val="24"/>
          <w:szCs w:val="24"/>
          <w:rtl/>
          <w:lang w:bidi="ar-SY"/>
        </w:rPr>
        <w:t xml:space="preserve"> ل.س</w:t>
      </w:r>
      <w:r w:rsidR="00245C9E">
        <w:rPr>
          <w:rFonts w:hint="cs"/>
          <w:sz w:val="24"/>
          <w:szCs w:val="24"/>
          <w:rtl/>
          <w:lang w:bidi="ar-SY"/>
        </w:rPr>
        <w:t>.</w:t>
      </w:r>
    </w:p>
    <w:p w:rsidR="00C96D0D" w:rsidRPr="00AE493E" w:rsidRDefault="00BF60C2" w:rsidP="00BF60C2">
      <w:pPr>
        <w:numPr>
          <w:ilvl w:val="0"/>
          <w:numId w:val="6"/>
        </w:numPr>
        <w:spacing w:after="0" w:line="240" w:lineRule="auto"/>
        <w:ind w:left="206"/>
        <w:rPr>
          <w:sz w:val="24"/>
          <w:szCs w:val="24"/>
          <w:lang w:bidi="ar-SY"/>
        </w:rPr>
      </w:pPr>
      <w:r w:rsidRPr="00AE493E">
        <w:rPr>
          <w:rFonts w:ascii="Calibri" w:eastAsia="Calibri" w:hAnsi="Calibri" w:cs="Arial" w:hint="cs"/>
          <w:sz w:val="24"/>
          <w:szCs w:val="24"/>
          <w:rtl/>
          <w:lang w:bidi="ar-SY"/>
        </w:rPr>
        <w:t>صورة عن ترخيص المعمل</w:t>
      </w:r>
      <w:r w:rsidRPr="00AE493E">
        <w:rPr>
          <w:rFonts w:hint="cs"/>
          <w:sz w:val="24"/>
          <w:szCs w:val="24"/>
          <w:rtl/>
          <w:lang w:bidi="ar-SY"/>
        </w:rPr>
        <w:t xml:space="preserve"> أو الخط التصنيعي المراد التصنيع عليه</w:t>
      </w:r>
      <w:r w:rsidR="00245C9E">
        <w:rPr>
          <w:rFonts w:hint="cs"/>
          <w:sz w:val="24"/>
          <w:szCs w:val="24"/>
          <w:rtl/>
          <w:lang w:bidi="ar-SY"/>
        </w:rPr>
        <w:t>.</w:t>
      </w:r>
    </w:p>
    <w:sectPr w:rsidR="00C96D0D" w:rsidRPr="00AE493E" w:rsidSect="008C18D9">
      <w:headerReference w:type="default" r:id="rId7"/>
      <w:pgSz w:w="11906" w:h="16838"/>
      <w:pgMar w:top="1440" w:right="1800" w:bottom="1530" w:left="1800" w:header="708" w:footer="0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2F01" w:rsidRDefault="00C12F01" w:rsidP="00605FF7">
      <w:pPr>
        <w:spacing w:after="0" w:line="240" w:lineRule="auto"/>
      </w:pPr>
      <w:r>
        <w:separator/>
      </w:r>
    </w:p>
  </w:endnote>
  <w:endnote w:type="continuationSeparator" w:id="0">
    <w:p w:rsidR="00C12F01" w:rsidRDefault="00C12F01" w:rsidP="00605F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ejaVuSerifCondensed-Bold">
    <w:altName w:val="Arial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2F01" w:rsidRDefault="00C12F01" w:rsidP="00605FF7">
      <w:pPr>
        <w:spacing w:after="0" w:line="240" w:lineRule="auto"/>
      </w:pPr>
      <w:r>
        <w:separator/>
      </w:r>
    </w:p>
  </w:footnote>
  <w:footnote w:type="continuationSeparator" w:id="0">
    <w:p w:rsidR="00C12F01" w:rsidRDefault="00C12F01" w:rsidP="00605F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bidiVisual/>
      <w:tblW w:w="9066" w:type="dxa"/>
      <w:tblInd w:w="-676" w:type="dxa"/>
      <w:tblLook w:val="01E0"/>
    </w:tblPr>
    <w:tblGrid>
      <w:gridCol w:w="3029"/>
      <w:gridCol w:w="3216"/>
      <w:gridCol w:w="2821"/>
    </w:tblGrid>
    <w:tr w:rsidR="00605FF7" w:rsidRPr="00324A28" w:rsidTr="00707F17">
      <w:trPr>
        <w:trHeight w:val="447"/>
      </w:trPr>
      <w:tc>
        <w:tcPr>
          <w:tcW w:w="3029" w:type="dxa"/>
        </w:tcPr>
        <w:p w:rsidR="00605FF7" w:rsidRPr="00324A28" w:rsidRDefault="00605FF7" w:rsidP="00707F17">
          <w:pPr>
            <w:spacing w:after="0" w:line="240" w:lineRule="auto"/>
            <w:rPr>
              <w:b/>
              <w:bCs/>
              <w:sz w:val="28"/>
              <w:szCs w:val="28"/>
            </w:rPr>
          </w:pPr>
          <w:r w:rsidRPr="00324A28">
            <w:rPr>
              <w:b/>
              <w:bCs/>
              <w:sz w:val="28"/>
              <w:szCs w:val="28"/>
              <w:rtl/>
            </w:rPr>
            <w:t>الجمهورية العربية السورية</w:t>
          </w:r>
        </w:p>
      </w:tc>
      <w:tc>
        <w:tcPr>
          <w:tcW w:w="3216" w:type="dxa"/>
          <w:vMerge w:val="restart"/>
          <w:vAlign w:val="center"/>
        </w:tcPr>
        <w:p w:rsidR="00605FF7" w:rsidRPr="00707F17" w:rsidRDefault="00707F17" w:rsidP="00707F17">
          <w:pPr>
            <w:rPr>
              <w:b/>
              <w:bCs/>
              <w:sz w:val="10"/>
              <w:szCs w:val="10"/>
            </w:rPr>
          </w:pPr>
          <w:r w:rsidRPr="00707F17">
            <w:rPr>
              <w:b/>
              <w:bCs/>
              <w:noProof/>
              <w:sz w:val="10"/>
              <w:szCs w:val="10"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-828675</wp:posOffset>
                </wp:positionH>
                <wp:positionV relativeFrom="paragraph">
                  <wp:posOffset>-1270</wp:posOffset>
                </wp:positionV>
                <wp:extent cx="1019175" cy="981075"/>
                <wp:effectExtent l="19050" t="0" r="9525" b="0"/>
                <wp:wrapTight wrapText="bothSides">
                  <wp:wrapPolygon edited="0">
                    <wp:start x="-404" y="0"/>
                    <wp:lineTo x="-404" y="21390"/>
                    <wp:lineTo x="21802" y="21390"/>
                    <wp:lineTo x="21802" y="0"/>
                    <wp:lineTo x="-404" y="0"/>
                  </wp:wrapPolygon>
                </wp:wrapTight>
                <wp:docPr id="1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9175" cy="9810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821" w:type="dxa"/>
        </w:tcPr>
        <w:p w:rsidR="00605FF7" w:rsidRPr="00324A28" w:rsidRDefault="00605FF7" w:rsidP="00C14814">
          <w:pPr>
            <w:jc w:val="center"/>
            <w:rPr>
              <w:b/>
              <w:bCs/>
              <w:sz w:val="28"/>
              <w:szCs w:val="28"/>
            </w:rPr>
          </w:pPr>
        </w:p>
      </w:tc>
    </w:tr>
    <w:tr w:rsidR="00605FF7" w:rsidRPr="00324A28" w:rsidTr="00707F17">
      <w:trPr>
        <w:trHeight w:val="1146"/>
      </w:trPr>
      <w:tc>
        <w:tcPr>
          <w:tcW w:w="3029" w:type="dxa"/>
        </w:tcPr>
        <w:p w:rsidR="00605FF7" w:rsidRDefault="00605FF7" w:rsidP="00707F17">
          <w:pPr>
            <w:spacing w:after="0"/>
            <w:rPr>
              <w:b/>
              <w:bCs/>
              <w:sz w:val="28"/>
              <w:szCs w:val="28"/>
              <w:rtl/>
            </w:rPr>
          </w:pPr>
          <w:r w:rsidRPr="00324A28">
            <w:rPr>
              <w:b/>
              <w:bCs/>
              <w:sz w:val="28"/>
              <w:szCs w:val="28"/>
              <w:rtl/>
            </w:rPr>
            <w:t>وزارة الصحة</w:t>
          </w:r>
        </w:p>
        <w:p w:rsidR="00707F17" w:rsidRPr="00324A28" w:rsidRDefault="00707F17" w:rsidP="00707F17">
          <w:pPr>
            <w:rPr>
              <w:b/>
              <w:bCs/>
              <w:sz w:val="28"/>
              <w:szCs w:val="28"/>
            </w:rPr>
          </w:pPr>
          <w:r>
            <w:rPr>
              <w:rFonts w:hint="cs"/>
              <w:b/>
              <w:bCs/>
              <w:sz w:val="28"/>
              <w:szCs w:val="28"/>
              <w:rtl/>
            </w:rPr>
            <w:t>مديرية الشؤون الصيدلانية</w:t>
          </w:r>
        </w:p>
      </w:tc>
      <w:tc>
        <w:tcPr>
          <w:tcW w:w="0" w:type="auto"/>
          <w:vMerge/>
          <w:vAlign w:val="center"/>
        </w:tcPr>
        <w:p w:rsidR="00605FF7" w:rsidRPr="00324A28" w:rsidRDefault="00605FF7" w:rsidP="00C14814">
          <w:pPr>
            <w:bidi w:val="0"/>
            <w:rPr>
              <w:rFonts w:ascii="Calibri" w:eastAsia="Calibri" w:hAnsi="Calibri" w:cs="Arial"/>
              <w:b/>
              <w:bCs/>
              <w:sz w:val="28"/>
              <w:szCs w:val="28"/>
            </w:rPr>
          </w:pPr>
        </w:p>
      </w:tc>
      <w:tc>
        <w:tcPr>
          <w:tcW w:w="2821" w:type="dxa"/>
        </w:tcPr>
        <w:p w:rsidR="00605FF7" w:rsidRPr="00324A28" w:rsidRDefault="00605FF7" w:rsidP="00C14814">
          <w:pPr>
            <w:rPr>
              <w:b/>
              <w:bCs/>
              <w:sz w:val="28"/>
              <w:szCs w:val="28"/>
            </w:rPr>
          </w:pPr>
        </w:p>
      </w:tc>
    </w:tr>
  </w:tbl>
  <w:p w:rsidR="00605FF7" w:rsidRDefault="00605FF7" w:rsidP="00605FF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7514B"/>
    <w:multiLevelType w:val="hybridMultilevel"/>
    <w:tmpl w:val="E36E7DD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AA1D0C"/>
    <w:multiLevelType w:val="hybridMultilevel"/>
    <w:tmpl w:val="0A247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F66105"/>
    <w:multiLevelType w:val="hybridMultilevel"/>
    <w:tmpl w:val="9646A7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2F5448"/>
    <w:multiLevelType w:val="hybridMultilevel"/>
    <w:tmpl w:val="AAC6198A"/>
    <w:lvl w:ilvl="0" w:tplc="6C9634B0">
      <w:numFmt w:val="bullet"/>
      <w:lvlText w:val="-"/>
      <w:lvlJc w:val="left"/>
      <w:pPr>
        <w:ind w:left="-424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2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0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17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4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1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8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336" w:hanging="360"/>
      </w:pPr>
      <w:rPr>
        <w:rFonts w:ascii="Wingdings" w:hAnsi="Wingdings" w:hint="default"/>
      </w:rPr>
    </w:lvl>
  </w:abstractNum>
  <w:abstractNum w:abstractNumId="4">
    <w:nsid w:val="37380C0D"/>
    <w:multiLevelType w:val="hybridMultilevel"/>
    <w:tmpl w:val="D3A2947C"/>
    <w:lvl w:ilvl="0" w:tplc="1AE2CFE4">
      <w:start w:val="8"/>
      <w:numFmt w:val="bullet"/>
      <w:lvlText w:val="-"/>
      <w:lvlJc w:val="left"/>
      <w:pPr>
        <w:ind w:left="720" w:hanging="360"/>
      </w:pPr>
      <w:rPr>
        <w:rFonts w:ascii="DejaVuSerifCondensed-Bold" w:eastAsia="Times New Roman" w:hAnsi="Times New Roman" w:cs="DejaVuSerifCondensed-Bold" w:hint="default"/>
        <w:b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D0F1FF9"/>
    <w:multiLevelType w:val="hybridMultilevel"/>
    <w:tmpl w:val="A442F5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/>
  <w:rsids>
    <w:rsidRoot w:val="00F031FF"/>
    <w:rsid w:val="00000CBF"/>
    <w:rsid w:val="00036ABB"/>
    <w:rsid w:val="002400E1"/>
    <w:rsid w:val="00245C9E"/>
    <w:rsid w:val="002C3840"/>
    <w:rsid w:val="002F2F8B"/>
    <w:rsid w:val="003A5873"/>
    <w:rsid w:val="003E5718"/>
    <w:rsid w:val="00427E79"/>
    <w:rsid w:val="005501ED"/>
    <w:rsid w:val="00564CFC"/>
    <w:rsid w:val="00605FF7"/>
    <w:rsid w:val="00707F17"/>
    <w:rsid w:val="007440E6"/>
    <w:rsid w:val="00765475"/>
    <w:rsid w:val="00765B72"/>
    <w:rsid w:val="008C18D9"/>
    <w:rsid w:val="0097456B"/>
    <w:rsid w:val="00AE493E"/>
    <w:rsid w:val="00AF5D80"/>
    <w:rsid w:val="00B203EE"/>
    <w:rsid w:val="00B77464"/>
    <w:rsid w:val="00BC11BA"/>
    <w:rsid w:val="00BF60C2"/>
    <w:rsid w:val="00C12F01"/>
    <w:rsid w:val="00C96D0D"/>
    <w:rsid w:val="00D12032"/>
    <w:rsid w:val="00D46FAB"/>
    <w:rsid w:val="00E3012F"/>
    <w:rsid w:val="00F01CC8"/>
    <w:rsid w:val="00F031FF"/>
    <w:rsid w:val="00FA6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03EE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صفحة Char"/>
    <w:basedOn w:val="a0"/>
    <w:link w:val="a3"/>
    <w:uiPriority w:val="99"/>
    <w:rsid w:val="00605FF7"/>
  </w:style>
  <w:style w:type="paragraph" w:styleId="a4">
    <w:name w:val="footer"/>
    <w:basedOn w:val="a"/>
    <w:link w:val="Char0"/>
    <w:uiPriority w:val="99"/>
    <w:unhideWhenUsed/>
    <w:rsid w:val="00605F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صفحة Char"/>
    <w:basedOn w:val="a0"/>
    <w:link w:val="a4"/>
    <w:uiPriority w:val="99"/>
    <w:rsid w:val="00605FF7"/>
  </w:style>
  <w:style w:type="paragraph" w:styleId="a5">
    <w:name w:val="Balloon Text"/>
    <w:basedOn w:val="a"/>
    <w:link w:val="Char1"/>
    <w:uiPriority w:val="99"/>
    <w:semiHidden/>
    <w:unhideWhenUsed/>
    <w:rsid w:val="00605F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نص في بالون Char"/>
    <w:basedOn w:val="a0"/>
    <w:link w:val="a5"/>
    <w:uiPriority w:val="99"/>
    <w:semiHidden/>
    <w:rsid w:val="00605FF7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564C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96D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nour shaheen</dc:creator>
  <cp:keywords/>
  <dc:description/>
  <cp:lastModifiedBy>farah bayk</cp:lastModifiedBy>
  <cp:revision>24</cp:revision>
  <cp:lastPrinted>2018-07-02T10:49:00Z</cp:lastPrinted>
  <dcterms:created xsi:type="dcterms:W3CDTF">2018-07-02T10:27:00Z</dcterms:created>
  <dcterms:modified xsi:type="dcterms:W3CDTF">2022-05-18T18:56:00Z</dcterms:modified>
</cp:coreProperties>
</file>